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2021年东莞市第五高级中学（东莞市艺术中学）舞蹈专业自主招生简章</w:t>
      </w:r>
    </w:p>
    <w:p>
      <w:pPr>
        <w:spacing w:line="520" w:lineRule="exact"/>
        <w:ind w:firstLine="470" w:firstLineChars="196"/>
        <w:rPr>
          <w:rFonts w:ascii="宋体" w:hAnsi="宋体" w:eastAsia="宋体" w:cs="Times New Roman"/>
          <w:color w:val="000000"/>
          <w:sz w:val="24"/>
          <w:szCs w:val="24"/>
        </w:rPr>
      </w:pP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东莞市第五高级中学(东莞市艺术中学)拥有一支音乐、舞蹈专业素质过硬的师资队伍，学校2002年起率先在东莞开设了高中音乐专业班，2018年评为首批广东省中小学艺术教育特色学校，20</w:t>
      </w:r>
      <w:r>
        <w:rPr>
          <w:rFonts w:ascii="宋体" w:hAnsi="宋体" w:eastAsia="宋体" w:cs="宋体"/>
          <w:color w:val="000000"/>
          <w:sz w:val="28"/>
          <w:szCs w:val="28"/>
        </w:rPr>
        <w:t>20</w:t>
      </w:r>
      <w:r>
        <w:rPr>
          <w:rFonts w:hint="eastAsia" w:ascii="宋体" w:hAnsi="宋体" w:eastAsia="宋体" w:cs="宋体"/>
          <w:color w:val="000000"/>
          <w:sz w:val="28"/>
          <w:szCs w:val="28"/>
        </w:rPr>
        <w:t>年加挂东莞市艺术中学。历年来，学校音乐、舞蹈高考成绩一直走在东莞市音乐高考的前列，音乐、舞蹈考生高考本科录取率超过95%，其中重点本科录取率均超过60%，为高等院校输送了一批批音乐专业人才。为继续发挥学校音乐、舞蹈教育教学特长优势，结合实际情况，学校今年继续招收高中阶段舞蹈特长生，欢迎有舞蹈特长或有舞蹈潜质的初中应届毕业生踊跃报考。具体实施办法如下：</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一、招生名额</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招收舞蹈特长生</w:t>
      </w:r>
      <w:r>
        <w:rPr>
          <w:rFonts w:ascii="宋体" w:hAnsi="宋体" w:eastAsia="宋体" w:cs="宋体"/>
          <w:color w:val="000000"/>
          <w:sz w:val="28"/>
          <w:szCs w:val="28"/>
        </w:rPr>
        <w:t>23</w:t>
      </w:r>
      <w:r>
        <w:rPr>
          <w:rFonts w:hint="eastAsia" w:ascii="宋体" w:hAnsi="宋体" w:eastAsia="宋体" w:cs="宋体"/>
          <w:color w:val="000000"/>
          <w:sz w:val="28"/>
          <w:szCs w:val="28"/>
        </w:rPr>
        <w:t>名。</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二、报考条件</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1．符合东莞市中考报考条件的2021年应届初三毕业生。</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2．符合东莞市中考自主招生报考条件的2021年应届初三毕业生。</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3．报考舞蹈专业要形象气质佳、身高女生160cm以上，男生170cm以上（以现场测量为准）。</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4. 品学兼优，身心健康。</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三、报名方式</w:t>
      </w:r>
    </w:p>
    <w:p>
      <w:pPr>
        <w:pStyle w:val="9"/>
        <w:ind w:firstLine="560"/>
        <w:jc w:val="left"/>
        <w:rPr>
          <w:rFonts w:ascii="宋体" w:hAnsi="宋体" w:eastAsia="宋体" w:cs="宋体"/>
          <w:sz w:val="28"/>
          <w:szCs w:val="28"/>
        </w:rPr>
      </w:pPr>
      <w:r>
        <w:rPr>
          <w:rFonts w:hint="eastAsia" w:ascii="宋体" w:hAnsi="宋体" w:eastAsia="宋体" w:cs="宋体"/>
          <w:sz w:val="28"/>
          <w:szCs w:val="28"/>
        </w:rPr>
        <w:t>（一）报名（3月</w:t>
      </w:r>
      <w:r>
        <w:rPr>
          <w:rFonts w:ascii="宋体" w:hAnsi="宋体" w:eastAsia="宋体" w:cs="宋体"/>
          <w:sz w:val="28"/>
          <w:szCs w:val="28"/>
        </w:rPr>
        <w:t>2</w:t>
      </w:r>
      <w:r>
        <w:rPr>
          <w:rFonts w:hint="eastAsia" w:ascii="宋体" w:hAnsi="宋体" w:eastAsia="宋体" w:cs="宋体"/>
          <w:sz w:val="28"/>
          <w:szCs w:val="28"/>
        </w:rPr>
        <w:t>5日—4月</w:t>
      </w:r>
      <w:r>
        <w:rPr>
          <w:rFonts w:hint="eastAsia" w:ascii="宋体" w:hAnsi="宋体" w:eastAsia="宋体" w:cs="宋体"/>
          <w:sz w:val="28"/>
          <w:szCs w:val="28"/>
          <w:lang w:val="en-US" w:eastAsia="zh-CN"/>
        </w:rPr>
        <w:t>2</w:t>
      </w:r>
      <w:bookmarkStart w:id="0" w:name="_GoBack"/>
      <w:bookmarkEnd w:id="0"/>
      <w:r>
        <w:rPr>
          <w:rFonts w:hint="eastAsia" w:ascii="宋体" w:hAnsi="宋体" w:eastAsia="宋体" w:cs="宋体"/>
          <w:sz w:val="28"/>
          <w:szCs w:val="28"/>
        </w:rPr>
        <w:t>日）</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具有报考资格且有意报考我校的各类特长生，统一通过中考招生管理系统报名，不接受考生其他渠道报名。</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（二）资格审查（4月1</w:t>
      </w:r>
      <w:r>
        <w:rPr>
          <w:rFonts w:ascii="宋体" w:hAnsi="宋体" w:eastAsia="宋体" w:cs="宋体"/>
          <w:sz w:val="28"/>
          <w:szCs w:val="28"/>
        </w:rPr>
        <w:t>0</w:t>
      </w: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日）</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我校对考生出具的相关证明材料进行认真核实，对以上获得报考资格的考生在中考管理系统中进行确认。</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（三）公示资格审核结果（4月1</w:t>
      </w:r>
      <w:r>
        <w:rPr>
          <w:rFonts w:ascii="宋体" w:hAnsi="宋体" w:eastAsia="宋体" w:cs="宋体"/>
          <w:sz w:val="28"/>
          <w:szCs w:val="28"/>
        </w:rPr>
        <w:t>3</w:t>
      </w:r>
      <w:r>
        <w:rPr>
          <w:rFonts w:hint="eastAsia" w:ascii="宋体" w:hAnsi="宋体" w:eastAsia="宋体" w:cs="宋体"/>
          <w:sz w:val="28"/>
          <w:szCs w:val="28"/>
        </w:rPr>
        <w:t>-</w:t>
      </w:r>
      <w:r>
        <w:rPr>
          <w:rFonts w:ascii="宋体" w:hAnsi="宋体" w:eastAsia="宋体" w:cs="宋体"/>
          <w:sz w:val="28"/>
          <w:szCs w:val="28"/>
        </w:rPr>
        <w:t>19</w:t>
      </w:r>
      <w:r>
        <w:rPr>
          <w:rFonts w:hint="eastAsia" w:ascii="宋体" w:hAnsi="宋体" w:eastAsia="宋体" w:cs="宋体"/>
          <w:sz w:val="28"/>
          <w:szCs w:val="28"/>
        </w:rPr>
        <w:t>日）</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对通过报名资格审核的考生名单，在学校门户网站上公示7天（4月1</w:t>
      </w:r>
      <w:r>
        <w:rPr>
          <w:rFonts w:ascii="宋体" w:hAnsi="宋体" w:eastAsia="宋体" w:cs="宋体"/>
          <w:sz w:val="28"/>
          <w:szCs w:val="28"/>
        </w:rPr>
        <w:t>3</w:t>
      </w:r>
      <w:r>
        <w:rPr>
          <w:rFonts w:hint="eastAsia" w:ascii="宋体" w:hAnsi="宋体" w:eastAsia="宋体" w:cs="宋体"/>
          <w:sz w:val="28"/>
          <w:szCs w:val="28"/>
        </w:rPr>
        <w:t>—1</w:t>
      </w:r>
      <w:r>
        <w:rPr>
          <w:rFonts w:ascii="宋体" w:hAnsi="宋体" w:eastAsia="宋体" w:cs="宋体"/>
          <w:sz w:val="28"/>
          <w:szCs w:val="28"/>
        </w:rPr>
        <w:t>9</w:t>
      </w:r>
      <w:r>
        <w:rPr>
          <w:rFonts w:hint="eastAsia" w:ascii="宋体" w:hAnsi="宋体" w:eastAsia="宋体" w:cs="宋体"/>
          <w:sz w:val="28"/>
          <w:szCs w:val="28"/>
        </w:rPr>
        <w:t>日）。</w:t>
      </w:r>
    </w:p>
    <w:p>
      <w:pPr>
        <w:ind w:firstLine="562" w:firstLineChars="200"/>
        <w:rPr>
          <w:rFonts w:ascii="宋体" w:hAnsi="宋体" w:eastAsia="宋体" w:cs="宋体"/>
          <w:b/>
          <w:color w:val="000000"/>
          <w:sz w:val="28"/>
          <w:szCs w:val="28"/>
        </w:rPr>
      </w:pPr>
      <w:r>
        <w:rPr>
          <w:rFonts w:hint="eastAsia" w:ascii="宋体" w:hAnsi="宋体" w:eastAsia="宋体" w:cs="宋体"/>
          <w:b/>
          <w:color w:val="000000"/>
          <w:sz w:val="28"/>
          <w:szCs w:val="28"/>
        </w:rPr>
        <w:t>四、考试时间、地点</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 xml:space="preserve">1. </w:t>
      </w:r>
      <w:r>
        <w:rPr>
          <w:rFonts w:hint="eastAsia" w:ascii="宋体" w:hAnsi="宋体"/>
          <w:color w:val="000000"/>
          <w:sz w:val="28"/>
          <w:szCs w:val="28"/>
        </w:rPr>
        <w:t>2021年</w:t>
      </w:r>
      <w:r>
        <w:rPr>
          <w:rFonts w:ascii="宋体" w:hAnsi="宋体"/>
          <w:color w:val="000000"/>
          <w:sz w:val="28"/>
          <w:szCs w:val="28"/>
        </w:rPr>
        <w:t>5</w:t>
      </w:r>
      <w:r>
        <w:rPr>
          <w:rFonts w:hint="eastAsia" w:ascii="宋体" w:hAnsi="宋体"/>
          <w:color w:val="000000"/>
          <w:sz w:val="28"/>
          <w:szCs w:val="28"/>
        </w:rPr>
        <w:t>月</w:t>
      </w:r>
      <w:r>
        <w:rPr>
          <w:rFonts w:ascii="宋体" w:hAnsi="宋体"/>
          <w:color w:val="000000"/>
          <w:sz w:val="28"/>
          <w:szCs w:val="28"/>
        </w:rPr>
        <w:t>16</w:t>
      </w:r>
      <w:r>
        <w:rPr>
          <w:rFonts w:hint="eastAsia" w:ascii="宋体" w:hAnsi="宋体"/>
          <w:color w:val="000000"/>
          <w:sz w:val="28"/>
          <w:szCs w:val="28"/>
        </w:rPr>
        <w:t>日（星期日）上午，7</w:t>
      </w:r>
      <w:r>
        <w:rPr>
          <w:rFonts w:ascii="宋体" w:hAnsi="宋体"/>
          <w:color w:val="000000"/>
          <w:sz w:val="28"/>
          <w:szCs w:val="28"/>
        </w:rPr>
        <w:t>:45</w:t>
      </w:r>
      <w:r>
        <w:rPr>
          <w:rFonts w:hint="eastAsia" w:ascii="宋体" w:hAnsi="宋体"/>
          <w:color w:val="000000"/>
          <w:sz w:val="28"/>
          <w:szCs w:val="28"/>
        </w:rPr>
        <w:t>前报到确认、抽签，8：20正式开考。</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2. 舞蹈报到确认、抽签地点：东莞五中体艺楼四楼音乐办公室。</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3. 舞蹈考试地点：东莞五中体艺楼四楼舞蹈室。</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五、考试科目</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1.基本功测试：（男生）</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（1）腰腿胯软开度（横叉、竖叉、下腰、前旁后腿）；</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（2）腿部爆发力：小跳（2个8拍）</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2.基训技术技巧：</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（1）跳（例：双飞燕）</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（2）转（例：平转）</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（3）复合型技巧（例：飞脚，旋子）</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3.毯子功技巧：</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（1）侧手翻</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4.基本功测试：（女生）</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（1）腰腿胯软开度（横叉、竖叉、下腰、前旁后腿）；</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（2）腿部爆发力：小跳（2个8拍）</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5.基训技术技巧：</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（1）跳（例：大跳、倒踢紫金冠）</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（2）转（例：平转）</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（3）翻（例：踏步翻身、点翻）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6.毯子功技巧：</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（1）侧手翻、前桥。</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7.成品舞展示：民族舞、古典舞、芭蕾舞、现当代舞皆可。（时长限制:三分钟以内）</w:t>
      </w:r>
    </w:p>
    <w:p>
      <w:p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8.即兴表演（放1分钟左右音乐一遍）</w:t>
      </w:r>
    </w:p>
    <w:tbl>
      <w:tblPr>
        <w:tblStyle w:val="5"/>
        <w:tblpPr w:leftFromText="180" w:rightFromText="180" w:vertAnchor="text" w:horzAnchor="margin" w:tblpXSpec="right" w:tblpY="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1578"/>
        <w:gridCol w:w="146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项目</w:t>
            </w:r>
          </w:p>
        </w:tc>
        <w:tc>
          <w:tcPr>
            <w:tcW w:w="157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考试类型</w:t>
            </w:r>
          </w:p>
        </w:tc>
        <w:tc>
          <w:tcPr>
            <w:tcW w:w="1463"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分值</w:t>
            </w:r>
          </w:p>
        </w:tc>
        <w:tc>
          <w:tcPr>
            <w:tcW w:w="172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舞蹈剧目片段（3分钟内）</w:t>
            </w:r>
          </w:p>
        </w:tc>
        <w:tc>
          <w:tcPr>
            <w:tcW w:w="157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面试</w:t>
            </w:r>
          </w:p>
        </w:tc>
        <w:tc>
          <w:tcPr>
            <w:tcW w:w="1463"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45分</w:t>
            </w:r>
          </w:p>
        </w:tc>
        <w:tc>
          <w:tcPr>
            <w:tcW w:w="1728" w:type="dxa"/>
            <w:vMerge w:val="restart"/>
            <w:vAlign w:val="center"/>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技术技巧（2分钟内）</w:t>
            </w:r>
          </w:p>
        </w:tc>
        <w:tc>
          <w:tcPr>
            <w:tcW w:w="157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面试</w:t>
            </w:r>
          </w:p>
        </w:tc>
        <w:tc>
          <w:tcPr>
            <w:tcW w:w="1463"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40分</w:t>
            </w:r>
          </w:p>
        </w:tc>
        <w:tc>
          <w:tcPr>
            <w:tcW w:w="1728" w:type="dxa"/>
            <w:vMerge w:val="continue"/>
          </w:tcPr>
          <w:p>
            <w:pPr>
              <w:pStyle w:val="9"/>
              <w:ind w:firstLine="560"/>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即兴（1分钟左右）</w:t>
            </w:r>
          </w:p>
        </w:tc>
        <w:tc>
          <w:tcPr>
            <w:tcW w:w="1578"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面试</w:t>
            </w:r>
          </w:p>
        </w:tc>
        <w:tc>
          <w:tcPr>
            <w:tcW w:w="1463" w:type="dxa"/>
          </w:tcPr>
          <w:p>
            <w:pPr>
              <w:pStyle w:val="9"/>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15分</w:t>
            </w:r>
          </w:p>
        </w:tc>
        <w:tc>
          <w:tcPr>
            <w:tcW w:w="1728" w:type="dxa"/>
            <w:vMerge w:val="continue"/>
          </w:tcPr>
          <w:p>
            <w:pPr>
              <w:pStyle w:val="9"/>
              <w:ind w:firstLine="560"/>
              <w:rPr>
                <w:rFonts w:ascii="宋体" w:hAnsi="宋体" w:eastAsia="宋体" w:cs="宋体"/>
                <w:kern w:val="0"/>
                <w:sz w:val="28"/>
                <w:szCs w:val="28"/>
              </w:rPr>
            </w:pPr>
          </w:p>
        </w:tc>
      </w:tr>
    </w:tbl>
    <w:p>
      <w:p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9.分值：成品舞45分，基本功技巧40分，即兴15分</w:t>
      </w:r>
    </w:p>
    <w:p>
      <w:pPr>
        <w:ind w:left="210" w:leftChars="100" w:firstLine="280" w:firstLineChars="100"/>
        <w:rPr>
          <w:rFonts w:ascii="宋体" w:hAnsi="宋体" w:eastAsia="宋体" w:cs="宋体"/>
          <w:color w:val="000000"/>
          <w:sz w:val="28"/>
          <w:szCs w:val="28"/>
        </w:rPr>
      </w:pPr>
      <w:r>
        <w:rPr>
          <w:rFonts w:hint="eastAsia" w:ascii="宋体" w:hAnsi="宋体" w:eastAsia="宋体" w:cs="宋体"/>
          <w:color w:val="000000"/>
          <w:sz w:val="28"/>
          <w:szCs w:val="28"/>
        </w:rPr>
        <w:t>10.备注：请考生自备考试所需的服装、音乐及道具（剧目片段可穿演出服，技术技巧展示需穿练功服；音乐统一带U盘播放；技术技巧不需要带音乐）。</w:t>
      </w:r>
    </w:p>
    <w:p>
      <w:pPr>
        <w:ind w:firstLine="562" w:firstLineChars="200"/>
        <w:rPr>
          <w:rFonts w:ascii="宋体" w:hAnsi="宋体" w:eastAsia="宋体" w:cs="宋体"/>
          <w:b/>
          <w:color w:val="000000"/>
          <w:sz w:val="28"/>
          <w:szCs w:val="28"/>
        </w:rPr>
      </w:pPr>
      <w:r>
        <w:rPr>
          <w:rFonts w:hint="eastAsia" w:ascii="宋体" w:hAnsi="宋体" w:eastAsia="宋体" w:cs="宋体"/>
          <w:b/>
          <w:color w:val="000000"/>
          <w:sz w:val="28"/>
          <w:szCs w:val="28"/>
        </w:rPr>
        <w:t>六、考试纪律及注意事项</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1.考试一律在指定时间和考场内进行，家长不能进入校园。</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2.考试时必须携带身份证。</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3.考生应按规定时间准时到场抽签，迟到者取消考试资格。</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4.严禁考场作弊。如有违反，当场取消其考试资格，并通报考生所在学校。</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七、入围名单公示及上报</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我校将根据《2021年东莞市第五高级中学（东莞市艺术中学）特长生招生简章》，对考生测试成绩、名次进行审核，确定特长生入围名单，我校将在学校公告栏及学校网站对入围考生名单按报考项目将考生的考生号、姓名、参加本校测试的成绩等信息予以公示，公示期（5月2</w:t>
      </w:r>
      <w:r>
        <w:rPr>
          <w:rFonts w:ascii="宋体" w:hAnsi="宋体" w:eastAsia="宋体" w:cs="宋体"/>
          <w:sz w:val="28"/>
          <w:szCs w:val="28"/>
        </w:rPr>
        <w:t>3</w:t>
      </w:r>
      <w:r>
        <w:rPr>
          <w:rFonts w:hint="eastAsia" w:ascii="宋体" w:hAnsi="宋体" w:eastAsia="宋体" w:cs="宋体"/>
          <w:sz w:val="28"/>
          <w:szCs w:val="28"/>
        </w:rPr>
        <w:t>—2</w:t>
      </w:r>
      <w:r>
        <w:rPr>
          <w:rFonts w:ascii="宋体" w:hAnsi="宋体" w:eastAsia="宋体" w:cs="宋体"/>
          <w:sz w:val="28"/>
          <w:szCs w:val="28"/>
        </w:rPr>
        <w:t>9</w:t>
      </w:r>
      <w:r>
        <w:rPr>
          <w:rFonts w:hint="eastAsia" w:ascii="宋体" w:hAnsi="宋体" w:eastAsia="宋体" w:cs="宋体"/>
          <w:sz w:val="28"/>
          <w:szCs w:val="28"/>
        </w:rPr>
        <w:t>日）。最后，学校将经公示无异议的特长生入围名单、报名表及相关材料于5月3</w:t>
      </w:r>
      <w:r>
        <w:rPr>
          <w:rFonts w:ascii="宋体" w:hAnsi="宋体" w:eastAsia="宋体" w:cs="宋体"/>
          <w:sz w:val="28"/>
          <w:szCs w:val="28"/>
        </w:rPr>
        <w:t>0</w:t>
      </w:r>
      <w:r>
        <w:rPr>
          <w:rFonts w:hint="eastAsia" w:ascii="宋体" w:hAnsi="宋体" w:eastAsia="宋体" w:cs="宋体"/>
          <w:sz w:val="28"/>
          <w:szCs w:val="28"/>
        </w:rPr>
        <w:t>—3</w:t>
      </w:r>
      <w:r>
        <w:rPr>
          <w:rFonts w:ascii="宋体" w:hAnsi="宋体" w:eastAsia="宋体" w:cs="宋体"/>
          <w:sz w:val="28"/>
          <w:szCs w:val="28"/>
        </w:rPr>
        <w:t>1</w:t>
      </w:r>
      <w:r>
        <w:rPr>
          <w:rFonts w:hint="eastAsia" w:ascii="宋体" w:hAnsi="宋体" w:eastAsia="宋体" w:cs="宋体"/>
          <w:sz w:val="28"/>
          <w:szCs w:val="28"/>
        </w:rPr>
        <w:t>日上报市中招办。</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八、录取</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根据舞蹈测试成绩，择优录取。</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九、文化录取</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文化要求在当年全市中考平均分（取整）下100分内。</w:t>
      </w:r>
    </w:p>
    <w:p>
      <w:pPr>
        <w:ind w:firstLine="551" w:firstLineChars="196"/>
        <w:rPr>
          <w:rFonts w:ascii="宋体" w:hAnsi="宋体" w:eastAsia="宋体" w:cs="宋体"/>
          <w:b/>
          <w:color w:val="000000"/>
          <w:sz w:val="28"/>
          <w:szCs w:val="28"/>
        </w:rPr>
      </w:pPr>
      <w:r>
        <w:rPr>
          <w:rFonts w:hint="eastAsia" w:ascii="宋体" w:hAnsi="宋体" w:eastAsia="宋体" w:cs="宋体"/>
          <w:b/>
          <w:color w:val="000000"/>
          <w:sz w:val="28"/>
          <w:szCs w:val="28"/>
        </w:rPr>
        <w:t>十、安全预案</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1. 学校制定周密的安全预案。</w:t>
      </w:r>
    </w:p>
    <w:p>
      <w:pPr>
        <w:ind w:firstLine="548" w:firstLineChars="196"/>
        <w:rPr>
          <w:rFonts w:ascii="宋体" w:hAnsi="宋体" w:eastAsia="宋体" w:cs="宋体"/>
          <w:color w:val="000000"/>
          <w:sz w:val="28"/>
          <w:szCs w:val="28"/>
        </w:rPr>
      </w:pPr>
      <w:r>
        <w:rPr>
          <w:rFonts w:hint="eastAsia" w:ascii="宋体" w:hAnsi="宋体" w:eastAsia="宋体" w:cs="宋体"/>
          <w:color w:val="000000"/>
          <w:sz w:val="28"/>
          <w:szCs w:val="28"/>
        </w:rPr>
        <w:t>2. 学校备有校医以便考生当日出现身体不适及时处理。</w:t>
      </w:r>
    </w:p>
    <w:p>
      <w:pPr>
        <w:ind w:firstLine="6454" w:firstLineChars="2296"/>
        <w:rPr>
          <w:rFonts w:ascii="宋体" w:hAnsi="宋体" w:eastAsia="宋体" w:cs="宋体"/>
          <w:b/>
          <w:color w:val="000000"/>
          <w:sz w:val="28"/>
          <w:szCs w:val="28"/>
        </w:rPr>
      </w:pPr>
    </w:p>
    <w:p>
      <w:pPr>
        <w:ind w:firstLine="5341" w:firstLineChars="1900"/>
        <w:jc w:val="left"/>
        <w:rPr>
          <w:rFonts w:ascii="宋体" w:hAnsi="宋体" w:eastAsia="宋体" w:cs="宋体"/>
          <w:b/>
          <w:sz w:val="28"/>
          <w:szCs w:val="28"/>
        </w:rPr>
      </w:pPr>
      <w:r>
        <w:rPr>
          <w:rFonts w:hint="eastAsia" w:ascii="宋体" w:hAnsi="宋体" w:eastAsia="宋体" w:cs="宋体"/>
          <w:b/>
          <w:sz w:val="28"/>
          <w:szCs w:val="28"/>
        </w:rPr>
        <w:t>东莞市第五高级中学</w:t>
      </w:r>
    </w:p>
    <w:p>
      <w:pPr>
        <w:ind w:firstLine="5622" w:firstLineChars="2000"/>
        <w:jc w:val="left"/>
        <w:rPr>
          <w:rFonts w:ascii="宋体" w:hAnsi="宋体" w:eastAsia="宋体" w:cs="宋体"/>
          <w:b/>
          <w:sz w:val="28"/>
          <w:szCs w:val="28"/>
        </w:rPr>
      </w:pPr>
      <w:r>
        <w:rPr>
          <w:rFonts w:hint="eastAsia" w:ascii="宋体" w:hAnsi="宋体" w:eastAsia="宋体" w:cs="宋体"/>
          <w:b/>
          <w:sz w:val="28"/>
          <w:szCs w:val="28"/>
        </w:rPr>
        <w:t>东莞市艺术中学</w:t>
      </w:r>
    </w:p>
    <w:p>
      <w:pPr>
        <w:ind w:firstLine="5622" w:firstLineChars="2000"/>
        <w:jc w:val="left"/>
        <w:rPr>
          <w:rFonts w:ascii="宋体" w:hAnsi="宋体" w:eastAsia="宋体" w:cs="宋体"/>
          <w:b/>
          <w:sz w:val="28"/>
          <w:szCs w:val="28"/>
        </w:rPr>
      </w:pPr>
      <w:r>
        <w:rPr>
          <w:rFonts w:hint="eastAsia" w:ascii="宋体" w:hAnsi="宋体" w:eastAsia="宋体" w:cs="宋体"/>
          <w:b/>
          <w:sz w:val="28"/>
          <w:szCs w:val="28"/>
        </w:rPr>
        <w:t>二〇二一年三月</w:t>
      </w:r>
    </w:p>
    <w:p>
      <w:pPr>
        <w:ind w:firstLine="6465" w:firstLineChars="2300"/>
        <w:rPr>
          <w:rFonts w:ascii="宋体" w:hAnsi="宋体" w:eastAsia="宋体" w:cs="宋体"/>
          <w:b/>
          <w:color w:val="000000"/>
          <w:sz w:val="28"/>
          <w:szCs w:val="28"/>
        </w:rPr>
      </w:pPr>
    </w:p>
    <w:sectPr>
      <w:footerReference r:id="rId3" w:type="default"/>
      <w:pgSz w:w="11906" w:h="16838"/>
      <w:pgMar w:top="1418" w:right="1800" w:bottom="189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75"/>
    <w:rsid w:val="000101DB"/>
    <w:rsid w:val="0004093C"/>
    <w:rsid w:val="00131598"/>
    <w:rsid w:val="00171D58"/>
    <w:rsid w:val="001C5F82"/>
    <w:rsid w:val="00220027"/>
    <w:rsid w:val="0028297B"/>
    <w:rsid w:val="002F4520"/>
    <w:rsid w:val="003331FD"/>
    <w:rsid w:val="00395CF0"/>
    <w:rsid w:val="003B53A6"/>
    <w:rsid w:val="00437838"/>
    <w:rsid w:val="0052406E"/>
    <w:rsid w:val="00560358"/>
    <w:rsid w:val="006D015B"/>
    <w:rsid w:val="006F31B8"/>
    <w:rsid w:val="007571E2"/>
    <w:rsid w:val="007956BD"/>
    <w:rsid w:val="007B34D8"/>
    <w:rsid w:val="00884E6D"/>
    <w:rsid w:val="008D4675"/>
    <w:rsid w:val="008E0103"/>
    <w:rsid w:val="0090245C"/>
    <w:rsid w:val="00991A99"/>
    <w:rsid w:val="00A37F75"/>
    <w:rsid w:val="00A563D8"/>
    <w:rsid w:val="00C40B89"/>
    <w:rsid w:val="00C9713B"/>
    <w:rsid w:val="00CB3369"/>
    <w:rsid w:val="00D4434F"/>
    <w:rsid w:val="00EA421F"/>
    <w:rsid w:val="00EB31DA"/>
    <w:rsid w:val="00F01C03"/>
    <w:rsid w:val="00F331D7"/>
    <w:rsid w:val="46627BD6"/>
    <w:rsid w:val="481B6A65"/>
    <w:rsid w:val="56BA38A3"/>
    <w:rsid w:val="5E7B11F7"/>
    <w:rsid w:val="7362220C"/>
    <w:rsid w:val="7797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254</Words>
  <Characters>1451</Characters>
  <Lines>12</Lines>
  <Paragraphs>3</Paragraphs>
  <TotalTime>15</TotalTime>
  <ScaleCrop>false</ScaleCrop>
  <LinksUpToDate>false</LinksUpToDate>
  <CharactersWithSpaces>1702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2021-02-24T07:03:00Z</dcterms:created>
  <dc:creator>Administrator</dc:creator>
  <cp:lastModifiedBy>WPS_1178028574</cp:lastModifiedBy>
  <dcterms:modified xsi:type="dcterms:W3CDTF">2021-03-19T03:19:19Z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FD49AE18CB7348DBA19923B0A8E4E924</vt:lpwstr>
  </property>
</Properties>
</file>